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EBCA4E2" wp14:editId="460E2A1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851B42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 xml:space="preserve">: </w:t>
            </w:r>
          </w:p>
          <w:p w:rsidR="009C5080" w:rsidRDefault="009C5080" w:rsidP="00B9160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: 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FC3A46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653ED9" w:rsidRDefault="00653ED9" w:rsidP="00851B42">
      <w:pPr>
        <w:pStyle w:val="Cmsor2"/>
        <w:rPr>
          <w:rFonts w:ascii="Adobe Garamond Pro" w:hAnsi="Adobe Garamond Pro"/>
          <w:sz w:val="28"/>
          <w:szCs w:val="28"/>
        </w:rPr>
      </w:pPr>
    </w:p>
    <w:p w:rsidR="00B91603" w:rsidRPr="00B91603" w:rsidRDefault="00B91603" w:rsidP="00B916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603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B91603" w:rsidRPr="00B91603" w:rsidRDefault="00B91603" w:rsidP="00B916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603">
        <w:rPr>
          <w:rFonts w:ascii="Times New Roman" w:hAnsi="Times New Roman" w:cs="Times New Roman"/>
          <w:b/>
          <w:sz w:val="24"/>
          <w:szCs w:val="24"/>
        </w:rPr>
        <w:t>Egyházi kezelésű temetők felújítási munkálataira és fejlesztéseire</w:t>
      </w:r>
    </w:p>
    <w:p w:rsidR="00B91603" w:rsidRPr="00DA612C" w:rsidRDefault="00B91603" w:rsidP="00B91603">
      <w:pPr>
        <w:rPr>
          <w:rFonts w:ascii="Times New Roman" w:hAnsi="Times New Roman" w:cs="Times New Roman"/>
          <w:sz w:val="24"/>
          <w:szCs w:val="24"/>
        </w:rPr>
      </w:pPr>
    </w:p>
    <w:p w:rsidR="00B91603" w:rsidRPr="00DA612C" w:rsidRDefault="00B91603" w:rsidP="00B9160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612C">
        <w:rPr>
          <w:rFonts w:ascii="Times New Roman" w:hAnsi="Times New Roman" w:cs="Times New Roman"/>
          <w:sz w:val="24"/>
          <w:szCs w:val="24"/>
          <w:shd w:val="clear" w:color="auto" w:fill="FFFFFF"/>
        </w:rPr>
        <w:t>A temetőlátogatás és 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írgondozás évszázados hagyomány. A</w:t>
      </w:r>
      <w:r w:rsidRPr="00DA612C">
        <w:rPr>
          <w:rFonts w:ascii="Times New Roman" w:hAnsi="Times New Roman" w:cs="Times New Roman"/>
          <w:sz w:val="24"/>
          <w:szCs w:val="24"/>
          <w:shd w:val="clear" w:color="auto" w:fill="FFFFFF"/>
        </w:rPr>
        <w:t> temetők fenntartása egyházi hatáskör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be tartozik</w:t>
      </w:r>
      <w:r w:rsidRPr="00DA61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de a sírhely karbantartása a sírhely felett rendelkezőt terheli. </w:t>
      </w:r>
    </w:p>
    <w:p w:rsidR="00B91603" w:rsidRPr="00DA612C" w:rsidRDefault="00B91603" w:rsidP="00B91603">
      <w:pPr>
        <w:jc w:val="both"/>
        <w:rPr>
          <w:rFonts w:ascii="Times New Roman" w:hAnsi="Times New Roman" w:cs="Times New Roman"/>
          <w:sz w:val="24"/>
          <w:szCs w:val="24"/>
        </w:rPr>
      </w:pPr>
      <w:r w:rsidRPr="00DA612C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DA612C">
        <w:rPr>
          <w:rFonts w:ascii="Times New Roman" w:hAnsi="Times New Roman" w:cs="Times New Roman"/>
          <w:color w:val="1A1A1A"/>
          <w:sz w:val="24"/>
          <w:szCs w:val="24"/>
        </w:rPr>
        <w:t xml:space="preserve"> temetők karbantartását kiemelt feladatnak tekinti Jászfényszaru Város Önkormányzata. Ezen elképzelések mentén az idei évben </w:t>
      </w:r>
      <w:r w:rsidR="003D2F20">
        <w:rPr>
          <w:rFonts w:ascii="Times New Roman" w:hAnsi="Times New Roman" w:cs="Times New Roman"/>
          <w:sz w:val="24"/>
          <w:szCs w:val="24"/>
        </w:rPr>
        <w:t xml:space="preserve">a temető </w:t>
      </w:r>
      <w:proofErr w:type="gramStart"/>
      <w:r w:rsidR="003D2F20">
        <w:rPr>
          <w:rFonts w:ascii="Times New Roman" w:hAnsi="Times New Roman" w:cs="Times New Roman"/>
          <w:sz w:val="24"/>
          <w:szCs w:val="24"/>
        </w:rPr>
        <w:t>stációi</w:t>
      </w:r>
      <w:bookmarkStart w:id="0" w:name="_GoBack"/>
      <w:bookmarkEnd w:id="0"/>
      <w:r w:rsidR="003D2F20">
        <w:rPr>
          <w:rFonts w:ascii="Times New Roman" w:hAnsi="Times New Roman" w:cs="Times New Roman"/>
          <w:sz w:val="24"/>
          <w:szCs w:val="24"/>
        </w:rPr>
        <w:t>nak</w:t>
      </w:r>
      <w:proofErr w:type="gramEnd"/>
      <w:r w:rsidRPr="00DA612C">
        <w:rPr>
          <w:rFonts w:ascii="Times New Roman" w:hAnsi="Times New Roman" w:cs="Times New Roman"/>
          <w:sz w:val="24"/>
          <w:szCs w:val="24"/>
        </w:rPr>
        <w:t xml:space="preserve">, emlékkeresztjeinek, a temető belső útjainak javítása válik indokolttá. </w:t>
      </w:r>
    </w:p>
    <w:p w:rsidR="00B91603" w:rsidRPr="00DA612C" w:rsidRDefault="00B91603" w:rsidP="00B91603">
      <w:pPr>
        <w:jc w:val="both"/>
        <w:rPr>
          <w:rFonts w:ascii="Times New Roman" w:hAnsi="Times New Roman" w:cs="Times New Roman"/>
          <w:sz w:val="24"/>
          <w:szCs w:val="24"/>
        </w:rPr>
      </w:pPr>
      <w:r w:rsidRPr="00DA612C">
        <w:rPr>
          <w:rFonts w:ascii="Times New Roman" w:hAnsi="Times New Roman" w:cs="Times New Roman"/>
          <w:sz w:val="24"/>
          <w:szCs w:val="24"/>
        </w:rPr>
        <w:t xml:space="preserve">Javaslom, hogy Jászfényszaru Város Önkormányzata a 2019 évi a </w:t>
      </w:r>
      <w:proofErr w:type="gramStart"/>
      <w:r w:rsidRPr="00DA612C">
        <w:rPr>
          <w:rFonts w:ascii="Times New Roman" w:hAnsi="Times New Roman" w:cs="Times New Roman"/>
          <w:sz w:val="24"/>
          <w:szCs w:val="24"/>
        </w:rPr>
        <w:t>kommunális</w:t>
      </w:r>
      <w:proofErr w:type="gramEnd"/>
      <w:r w:rsidRPr="00DA612C">
        <w:rPr>
          <w:rFonts w:ascii="Times New Roman" w:hAnsi="Times New Roman" w:cs="Times New Roman"/>
          <w:sz w:val="24"/>
          <w:szCs w:val="24"/>
        </w:rPr>
        <w:t xml:space="preserve"> adóból származó bevételét, amely mintegy 7.000.000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12C">
        <w:rPr>
          <w:rFonts w:ascii="Times New Roman" w:hAnsi="Times New Roman" w:cs="Times New Roman"/>
          <w:sz w:val="24"/>
          <w:szCs w:val="24"/>
        </w:rPr>
        <w:t>Ft  különítse el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612C">
        <w:rPr>
          <w:rFonts w:ascii="Times New Roman" w:hAnsi="Times New Roman" w:cs="Times New Roman"/>
          <w:sz w:val="24"/>
          <w:szCs w:val="24"/>
        </w:rPr>
        <w:t xml:space="preserve"> az egyházi temetők kegytárgyainak, stációinka, és útjainak felújítására, valamint </w:t>
      </w:r>
      <w:r w:rsidRPr="00DA612C">
        <w:rPr>
          <w:rFonts w:ascii="Times New Roman" w:hAnsi="Times New Roman" w:cs="Times New Roman"/>
          <w:sz w:val="24"/>
          <w:szCs w:val="24"/>
          <w:shd w:val="clear" w:color="auto" w:fill="FFFFFF"/>
        </w:rPr>
        <w:t>az urnafal (</w:t>
      </w:r>
      <w:r w:rsidRPr="00DA612C">
        <w:rPr>
          <w:rStyle w:val="Kiemels"/>
          <w:rFonts w:ascii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</w:rPr>
        <w:t>kolumbárium</w:t>
      </w:r>
      <w:r w:rsidRPr="00DA612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DA612C">
        <w:rPr>
          <w:rFonts w:ascii="Times New Roman" w:hAnsi="Times New Roman" w:cs="Times New Roman"/>
          <w:sz w:val="24"/>
          <w:szCs w:val="24"/>
        </w:rPr>
        <w:t xml:space="preserve"> építésre. </w:t>
      </w:r>
    </w:p>
    <w:p w:rsidR="00B91603" w:rsidRPr="00DA612C" w:rsidRDefault="00B91603" w:rsidP="00B91603">
      <w:pPr>
        <w:jc w:val="both"/>
        <w:rPr>
          <w:rFonts w:ascii="Times New Roman" w:hAnsi="Times New Roman" w:cs="Times New Roman"/>
          <w:sz w:val="24"/>
          <w:szCs w:val="24"/>
        </w:rPr>
      </w:pPr>
      <w:r w:rsidRPr="00B91603">
        <w:rPr>
          <w:rFonts w:ascii="Adobe Garamond Pro" w:hAnsi="Adobe Garamond Pro"/>
          <w:b/>
          <w:sz w:val="24"/>
          <w:szCs w:val="24"/>
        </w:rPr>
        <w:t>Végrehajtásért felelős</w:t>
      </w:r>
      <w:r w:rsidRPr="00B91603">
        <w:rPr>
          <w:rFonts w:ascii="Adobe Garamond Pro" w:hAnsi="Adobe Garamond Pro"/>
          <w:i/>
          <w:sz w:val="24"/>
          <w:szCs w:val="24"/>
        </w:rPr>
        <w:t>:</w:t>
      </w:r>
      <w:r w:rsidRPr="00851B42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="00F36965">
        <w:rPr>
          <w:rFonts w:ascii="Adobe Garamond Pro" w:hAnsi="Adobe Garamond Pro"/>
          <w:sz w:val="24"/>
          <w:szCs w:val="24"/>
        </w:rPr>
        <w:t>Fay</w:t>
      </w:r>
      <w:proofErr w:type="spellEnd"/>
      <w:r w:rsidR="00F36965">
        <w:rPr>
          <w:rFonts w:ascii="Adobe Garamond Pro" w:hAnsi="Adobe Garamond Pro"/>
          <w:sz w:val="24"/>
          <w:szCs w:val="24"/>
        </w:rPr>
        <w:t xml:space="preserve"> Dániel projektiroda munkatársa</w:t>
      </w:r>
    </w:p>
    <w:p w:rsid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91603">
        <w:rPr>
          <w:rFonts w:ascii="Adobe Garamond Pro" w:hAnsi="Adobe Garamond Pro"/>
          <w:b/>
          <w:sz w:val="24"/>
          <w:szCs w:val="24"/>
        </w:rPr>
        <w:t>Felelős</w:t>
      </w:r>
      <w:r w:rsidRPr="00B91603">
        <w:rPr>
          <w:rFonts w:ascii="Adobe Garamond Pro" w:hAnsi="Adobe Garamond Pro"/>
          <w:i/>
          <w:sz w:val="24"/>
          <w:szCs w:val="24"/>
        </w:rPr>
        <w:t>:</w:t>
      </w:r>
      <w:r w:rsidRPr="00851B42">
        <w:rPr>
          <w:rFonts w:ascii="Adobe Garamond Pro" w:hAnsi="Adobe Garamond Pro"/>
          <w:sz w:val="24"/>
          <w:szCs w:val="24"/>
        </w:rPr>
        <w:t xml:space="preserve"> </w:t>
      </w:r>
      <w:r w:rsidR="00B91603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sz w:val="24"/>
          <w:szCs w:val="24"/>
        </w:rPr>
        <w:t>Győriné dr. Czeglédi Márta</w:t>
      </w:r>
    </w:p>
    <w:p w:rsidR="00B91603" w:rsidRPr="00851B42" w:rsidRDefault="00B91603" w:rsidP="00B91603">
      <w:pPr>
        <w:spacing w:after="0" w:line="240" w:lineRule="auto"/>
        <w:ind w:left="708" w:firstLine="708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</w:t>
      </w:r>
    </w:p>
    <w:p w:rsidR="00B91603" w:rsidRDefault="00B91603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DE0AE6" w:rsidRPr="00851B42" w:rsidRDefault="00C40EC7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91603">
        <w:rPr>
          <w:rFonts w:ascii="Adobe Garamond Pro" w:hAnsi="Adobe Garamond Pro"/>
          <w:b/>
          <w:sz w:val="24"/>
          <w:szCs w:val="24"/>
        </w:rPr>
        <w:t>Határidő</w:t>
      </w:r>
      <w:r w:rsidRPr="00B91603">
        <w:rPr>
          <w:rFonts w:ascii="Adobe Garamond Pro" w:hAnsi="Adobe Garamond Pro"/>
          <w:i/>
          <w:sz w:val="24"/>
          <w:szCs w:val="24"/>
        </w:rPr>
        <w:t>:</w:t>
      </w:r>
      <w:r w:rsidRPr="00B91603">
        <w:rPr>
          <w:rFonts w:ascii="Adobe Garamond Pro" w:hAnsi="Adobe Garamond Pro"/>
          <w:sz w:val="24"/>
          <w:szCs w:val="24"/>
        </w:rPr>
        <w:t xml:space="preserve"> </w:t>
      </w:r>
      <w:r w:rsidR="00B91603">
        <w:rPr>
          <w:rFonts w:ascii="Adobe Garamond Pro" w:hAnsi="Adobe Garamond Pro"/>
          <w:sz w:val="24"/>
          <w:szCs w:val="24"/>
        </w:rPr>
        <w:tab/>
        <w:t>folyamatos</w:t>
      </w:r>
    </w:p>
    <w:p w:rsidR="009C5080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53ED9" w:rsidRPr="00851B42" w:rsidRDefault="00653ED9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>Győriné dr. Czeglédi Márta</w:t>
      </w: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  <w:t xml:space="preserve">           </w:t>
      </w:r>
      <w:proofErr w:type="gramStart"/>
      <w:r w:rsidRPr="00D12AEE">
        <w:rPr>
          <w:rFonts w:ascii="Adobe Garamond Pro" w:hAnsi="Adobe Garamond Pro"/>
          <w:sz w:val="24"/>
          <w:szCs w:val="24"/>
        </w:rPr>
        <w:t>polgármester</w:t>
      </w:r>
      <w:proofErr w:type="gramEnd"/>
    </w:p>
    <w:sectPr w:rsidR="009C5080" w:rsidRPr="00D12AEE" w:rsidSect="0098036A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6A" w:rsidRDefault="0098036A">
      <w:pPr>
        <w:spacing w:after="0" w:line="240" w:lineRule="auto"/>
      </w:pPr>
      <w:r>
        <w:separator/>
      </w:r>
    </w:p>
  </w:endnote>
  <w:endnote w:type="continuationSeparator" w:id="0">
    <w:p w:rsidR="0098036A" w:rsidRDefault="0098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6A" w:rsidRDefault="0098036A">
      <w:pPr>
        <w:spacing w:after="0" w:line="240" w:lineRule="auto"/>
      </w:pPr>
      <w:r>
        <w:separator/>
      </w:r>
    </w:p>
  </w:footnote>
  <w:footnote w:type="continuationSeparator" w:id="0">
    <w:p w:rsidR="0098036A" w:rsidRDefault="0098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A018D"/>
    <w:multiLevelType w:val="hybridMultilevel"/>
    <w:tmpl w:val="CBA03EA8"/>
    <w:lvl w:ilvl="0" w:tplc="AB52DDC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80"/>
    <w:rsid w:val="0008411A"/>
    <w:rsid w:val="000E588D"/>
    <w:rsid w:val="000F010B"/>
    <w:rsid w:val="0011386E"/>
    <w:rsid w:val="00137840"/>
    <w:rsid w:val="001D66CF"/>
    <w:rsid w:val="002F4860"/>
    <w:rsid w:val="003C2942"/>
    <w:rsid w:val="003D2F20"/>
    <w:rsid w:val="004D42C0"/>
    <w:rsid w:val="00653ED9"/>
    <w:rsid w:val="006C2B91"/>
    <w:rsid w:val="00743C4D"/>
    <w:rsid w:val="00754082"/>
    <w:rsid w:val="007554B8"/>
    <w:rsid w:val="00773911"/>
    <w:rsid w:val="00781D00"/>
    <w:rsid w:val="007C5819"/>
    <w:rsid w:val="00851B42"/>
    <w:rsid w:val="0087681E"/>
    <w:rsid w:val="008923CD"/>
    <w:rsid w:val="009241E9"/>
    <w:rsid w:val="00976A10"/>
    <w:rsid w:val="0098036A"/>
    <w:rsid w:val="009C5080"/>
    <w:rsid w:val="00A776B1"/>
    <w:rsid w:val="00B7022E"/>
    <w:rsid w:val="00B91603"/>
    <w:rsid w:val="00BB6312"/>
    <w:rsid w:val="00C0137D"/>
    <w:rsid w:val="00C225A6"/>
    <w:rsid w:val="00C40EC7"/>
    <w:rsid w:val="00C85252"/>
    <w:rsid w:val="00D91BB2"/>
    <w:rsid w:val="00DE0AE6"/>
    <w:rsid w:val="00F36965"/>
    <w:rsid w:val="00FC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F2D71"/>
  <w15:chartTrackingRefBased/>
  <w15:docId w15:val="{95E998C3-3BBE-4E74-A84E-4961ABD4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5080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851B4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C5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C5080"/>
  </w:style>
  <w:style w:type="paragraph" w:customStyle="1" w:styleId="BasicParagraph">
    <w:name w:val="[Basic Paragraph]"/>
    <w:basedOn w:val="Norml"/>
    <w:uiPriority w:val="99"/>
    <w:rsid w:val="009C50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851B42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51B4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6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6312"/>
    <w:rPr>
      <w:rFonts w:ascii="Segoe UI" w:hAnsi="Segoe UI" w:cs="Segoe UI"/>
      <w:sz w:val="18"/>
      <w:szCs w:val="18"/>
    </w:rPr>
  </w:style>
  <w:style w:type="character" w:styleId="Kiemels">
    <w:name w:val="Emphasis"/>
    <w:basedOn w:val="Bekezdsalapbettpusa"/>
    <w:uiPriority w:val="20"/>
    <w:qFormat/>
    <w:rsid w:val="00B91603"/>
    <w:rPr>
      <w:i/>
      <w:iCs/>
    </w:rPr>
  </w:style>
  <w:style w:type="paragraph" w:styleId="llb">
    <w:name w:val="footer"/>
    <w:basedOn w:val="Norml"/>
    <w:link w:val="llbChar"/>
    <w:uiPriority w:val="99"/>
    <w:unhideWhenUsed/>
    <w:rsid w:val="00B91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91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penzugy5</dc:creator>
  <cp:keywords/>
  <dc:description/>
  <cp:lastModifiedBy>titkarsag1</cp:lastModifiedBy>
  <cp:revision>4</cp:revision>
  <cp:lastPrinted>2019-03-20T12:52:00Z</cp:lastPrinted>
  <dcterms:created xsi:type="dcterms:W3CDTF">2019-03-20T12:38:00Z</dcterms:created>
  <dcterms:modified xsi:type="dcterms:W3CDTF">2019-03-20T12:53:00Z</dcterms:modified>
</cp:coreProperties>
</file>